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2C78" w14:textId="77777777" w:rsidR="00B92092" w:rsidRDefault="00B92092" w:rsidP="00B92092">
      <w:pPr>
        <w:widowControl/>
        <w:jc w:val="center"/>
        <w:rPr>
          <w:rFonts w:ascii="黑体" w:eastAsia="黑体" w:hAnsi="黑体"/>
          <w:b/>
          <w:bCs/>
          <w:sz w:val="32"/>
          <w:szCs w:val="44"/>
        </w:rPr>
      </w:pPr>
      <w:r>
        <w:rPr>
          <w:rFonts w:ascii="黑体" w:eastAsia="黑体" w:hAnsi="黑体" w:hint="eastAsia"/>
          <w:b/>
          <w:bCs/>
          <w:sz w:val="32"/>
          <w:szCs w:val="44"/>
        </w:rPr>
        <w:t>公共机构绿色低碳适用技术产品解决方案申请书</w:t>
      </w:r>
    </w:p>
    <w:p w14:paraId="3F91C4C5" w14:textId="77777777" w:rsidR="00B92092" w:rsidRDefault="00B92092" w:rsidP="00B92092">
      <w:pPr>
        <w:widowControl/>
        <w:jc w:val="left"/>
        <w:rPr>
          <w:rFonts w:ascii="黑体" w:eastAsia="黑体" w:hAnsi="黑体"/>
          <w:b/>
          <w:bCs/>
          <w:sz w:val="28"/>
          <w:szCs w:val="40"/>
        </w:rPr>
      </w:pPr>
      <w:r>
        <w:rPr>
          <w:rFonts w:ascii="黑体" w:eastAsia="黑体" w:hAnsi="黑体" w:hint="eastAsia"/>
          <w:b/>
          <w:bCs/>
          <w:sz w:val="28"/>
          <w:szCs w:val="40"/>
        </w:rPr>
        <w:t>一、申报要求</w:t>
      </w:r>
    </w:p>
    <w:p w14:paraId="563696DA" w14:textId="77777777" w:rsidR="00B92092" w:rsidRDefault="00B92092" w:rsidP="00B92092">
      <w:pPr>
        <w:pStyle w:val="a6"/>
        <w:numPr>
          <w:ilvl w:val="0"/>
          <w:numId w:val="1"/>
        </w:numPr>
        <w:ind w:firstLineChars="0" w:hanging="8"/>
        <w:rPr>
          <w:rFonts w:ascii="仿宋" w:eastAsia="仿宋" w:hAnsi="仿宋"/>
          <w:sz w:val="28"/>
          <w:szCs w:val="40"/>
        </w:rPr>
      </w:pPr>
      <w:r>
        <w:rPr>
          <w:rFonts w:ascii="仿宋" w:eastAsia="仿宋" w:hAnsi="仿宋" w:cs="Arial"/>
          <w:bCs/>
          <w:kern w:val="0"/>
          <w:sz w:val="28"/>
          <w:szCs w:val="28"/>
        </w:rPr>
        <w:t>申报单位须无失信记录及其它违法行为</w:t>
      </w:r>
      <w:r>
        <w:rPr>
          <w:rFonts w:ascii="仿宋" w:eastAsia="仿宋" w:hAnsi="仿宋" w:hint="eastAsia"/>
          <w:sz w:val="28"/>
          <w:szCs w:val="40"/>
        </w:rPr>
        <w:t>，同意提供所申报项目相关证明材料并自愿签署《真实性承诺书》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>；</w:t>
      </w:r>
    </w:p>
    <w:p w14:paraId="07460882" w14:textId="77777777" w:rsidR="00B92092" w:rsidRDefault="00B92092" w:rsidP="00B92092">
      <w:pPr>
        <w:pStyle w:val="a6"/>
        <w:numPr>
          <w:ilvl w:val="0"/>
          <w:numId w:val="1"/>
        </w:numPr>
        <w:ind w:firstLineChars="0" w:hanging="8"/>
        <w:rPr>
          <w:rFonts w:ascii="仿宋" w:eastAsia="仿宋" w:hAnsi="仿宋"/>
          <w:sz w:val="28"/>
          <w:szCs w:val="40"/>
        </w:rPr>
      </w:pPr>
      <w:r>
        <w:rPr>
          <w:rFonts w:ascii="仿宋" w:eastAsia="仿宋" w:hAnsi="仿宋" w:hint="eastAsia"/>
          <w:sz w:val="28"/>
          <w:szCs w:val="40"/>
        </w:rPr>
        <w:t>申报的技术产品解决方案须为申报企业自有，无版权等权利纠纷，应以节能能效提升、降低碳排放等绿色高质量转型发展为主要目的，已有成功实施项目案例，具备一定的示范性、创新性和</w:t>
      </w:r>
      <w:proofErr w:type="gramStart"/>
      <w:r>
        <w:rPr>
          <w:rFonts w:ascii="仿宋" w:eastAsia="仿宋" w:hAnsi="仿宋" w:hint="eastAsia"/>
          <w:sz w:val="28"/>
          <w:szCs w:val="40"/>
        </w:rPr>
        <w:t>可</w:t>
      </w:r>
      <w:proofErr w:type="gramEnd"/>
      <w:r>
        <w:rPr>
          <w:rFonts w:ascii="仿宋" w:eastAsia="仿宋" w:hAnsi="仿宋" w:hint="eastAsia"/>
          <w:sz w:val="28"/>
          <w:szCs w:val="40"/>
        </w:rPr>
        <w:t>复制性。</w:t>
      </w:r>
    </w:p>
    <w:p w14:paraId="24C11881" w14:textId="77777777" w:rsidR="00B92092" w:rsidRDefault="00B92092" w:rsidP="00B92092">
      <w:pPr>
        <w:widowControl/>
        <w:jc w:val="left"/>
        <w:rPr>
          <w:rFonts w:ascii="黑体" w:eastAsia="黑体" w:hAnsi="黑体"/>
          <w:b/>
          <w:bCs/>
          <w:sz w:val="28"/>
          <w:szCs w:val="40"/>
        </w:rPr>
      </w:pPr>
      <w:r>
        <w:rPr>
          <w:rFonts w:ascii="黑体" w:eastAsia="黑体" w:hAnsi="黑体" w:hint="eastAsia"/>
          <w:b/>
          <w:bCs/>
          <w:sz w:val="28"/>
          <w:szCs w:val="40"/>
        </w:rPr>
        <w:t>二、申报单位情况</w:t>
      </w:r>
      <w:r>
        <w:rPr>
          <w:rFonts w:ascii="黑体" w:eastAsia="黑体" w:hAnsi="黑体" w:hint="eastAsia"/>
          <w:b/>
          <w:bCs/>
          <w:sz w:val="28"/>
          <w:szCs w:val="40"/>
          <w:vertAlign w:val="superscript"/>
        </w:rPr>
        <w:t>1</w:t>
      </w:r>
    </w:p>
    <w:tbl>
      <w:tblPr>
        <w:tblStyle w:val="a5"/>
        <w:tblW w:w="9144" w:type="dxa"/>
        <w:jc w:val="center"/>
        <w:tblLook w:val="04A0" w:firstRow="1" w:lastRow="0" w:firstColumn="1" w:lastColumn="0" w:noHBand="0" w:noVBand="1"/>
      </w:tblPr>
      <w:tblGrid>
        <w:gridCol w:w="1524"/>
        <w:gridCol w:w="1524"/>
        <w:gridCol w:w="1524"/>
        <w:gridCol w:w="1524"/>
        <w:gridCol w:w="1524"/>
        <w:gridCol w:w="1524"/>
      </w:tblGrid>
      <w:tr w:rsidR="00B92092" w14:paraId="1CB86F67" w14:textId="77777777" w:rsidTr="00AC71AB">
        <w:trPr>
          <w:trHeight w:val="623"/>
          <w:jc w:val="center"/>
        </w:trPr>
        <w:tc>
          <w:tcPr>
            <w:tcW w:w="2121" w:type="dxa"/>
            <w:vAlign w:val="center"/>
          </w:tcPr>
          <w:p w14:paraId="1ED5C5F6" w14:textId="77777777" w:rsidR="00B92092" w:rsidRDefault="00B92092" w:rsidP="00AC71AB">
            <w:pPr>
              <w:jc w:val="distribute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2121" w:type="dxa"/>
            <w:gridSpan w:val="3"/>
            <w:vAlign w:val="center"/>
          </w:tcPr>
          <w:p w14:paraId="0A183195" w14:textId="77777777" w:rsidR="00B92092" w:rsidRDefault="00B92092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5D32D1FB" w14:textId="77777777" w:rsidR="00B92092" w:rsidRDefault="00B92092" w:rsidP="00AC71AB">
            <w:pPr>
              <w:jc w:val="distribute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单位性质</w:t>
            </w:r>
          </w:p>
        </w:tc>
        <w:tc>
          <w:tcPr>
            <w:tcW w:w="2121" w:type="dxa"/>
            <w:vAlign w:val="center"/>
          </w:tcPr>
          <w:p w14:paraId="01AE7483" w14:textId="77777777" w:rsidR="00B92092" w:rsidRDefault="00B92092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</w:tr>
      <w:tr w:rsidR="00B92092" w14:paraId="0096FD24" w14:textId="77777777" w:rsidTr="00AC71AB">
        <w:trPr>
          <w:trHeight w:val="623"/>
          <w:jc w:val="center"/>
        </w:trPr>
        <w:tc>
          <w:tcPr>
            <w:tcW w:w="2121" w:type="dxa"/>
            <w:vAlign w:val="center"/>
          </w:tcPr>
          <w:p w14:paraId="6A968388" w14:textId="77777777" w:rsidR="00B92092" w:rsidRDefault="00B92092" w:rsidP="00AC71AB">
            <w:pPr>
              <w:jc w:val="distribute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2121" w:type="dxa"/>
            <w:gridSpan w:val="3"/>
            <w:vAlign w:val="center"/>
          </w:tcPr>
          <w:p w14:paraId="2B40E355" w14:textId="77777777" w:rsidR="00B92092" w:rsidRDefault="00B92092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735DEF12" w14:textId="77777777" w:rsidR="00B92092" w:rsidRDefault="00B92092" w:rsidP="00AC71AB">
            <w:pPr>
              <w:jc w:val="distribute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高新情况</w:t>
            </w:r>
          </w:p>
        </w:tc>
        <w:tc>
          <w:tcPr>
            <w:tcW w:w="2121" w:type="dxa"/>
            <w:vAlign w:val="center"/>
          </w:tcPr>
          <w:p w14:paraId="75A97268" w14:textId="77777777" w:rsidR="00B92092" w:rsidRDefault="00B92092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</w:tr>
      <w:tr w:rsidR="00B92092" w14:paraId="2633D49E" w14:textId="77777777" w:rsidTr="00AC71AB">
        <w:trPr>
          <w:trHeight w:val="623"/>
          <w:jc w:val="center"/>
        </w:trPr>
        <w:tc>
          <w:tcPr>
            <w:tcW w:w="2121" w:type="dxa"/>
            <w:vAlign w:val="center"/>
          </w:tcPr>
          <w:p w14:paraId="3B79FD35" w14:textId="77777777" w:rsidR="00B92092" w:rsidRDefault="00B92092" w:rsidP="00AC71AB">
            <w:pPr>
              <w:jc w:val="distribute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注册资金</w:t>
            </w:r>
            <w:r>
              <w:rPr>
                <w:rFonts w:ascii="仿宋" w:eastAsia="仿宋" w:hAnsi="仿宋" w:cs="Arial" w:hint="eastAsia"/>
                <w:b/>
                <w:sz w:val="22"/>
              </w:rPr>
              <w:t>（万元）</w:t>
            </w:r>
          </w:p>
        </w:tc>
        <w:tc>
          <w:tcPr>
            <w:tcW w:w="2121" w:type="dxa"/>
            <w:vAlign w:val="center"/>
          </w:tcPr>
          <w:p w14:paraId="51F3BDC2" w14:textId="77777777" w:rsidR="00B92092" w:rsidRDefault="00B92092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0EC3A92D" w14:textId="77777777" w:rsidR="00B92092" w:rsidRDefault="00B92092" w:rsidP="00AC71AB">
            <w:pPr>
              <w:jc w:val="distribute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/>
                <w:b/>
                <w:sz w:val="24"/>
                <w:szCs w:val="24"/>
              </w:rPr>
              <w:t>成立时间</w:t>
            </w:r>
          </w:p>
        </w:tc>
        <w:tc>
          <w:tcPr>
            <w:tcW w:w="2121" w:type="dxa"/>
            <w:vAlign w:val="center"/>
          </w:tcPr>
          <w:p w14:paraId="033DD3D5" w14:textId="77777777" w:rsidR="00B92092" w:rsidRDefault="00B92092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75F4337F" w14:textId="77777777" w:rsidR="00B92092" w:rsidRDefault="00B92092" w:rsidP="00AC71AB">
            <w:pPr>
              <w:jc w:val="distribute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发明专利数</w:t>
            </w:r>
          </w:p>
        </w:tc>
        <w:tc>
          <w:tcPr>
            <w:tcW w:w="2121" w:type="dxa"/>
            <w:vAlign w:val="center"/>
          </w:tcPr>
          <w:p w14:paraId="346873EB" w14:textId="77777777" w:rsidR="00B92092" w:rsidRDefault="00B92092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</w:tr>
      <w:tr w:rsidR="00B92092" w14:paraId="29F92787" w14:textId="77777777" w:rsidTr="00AC71AB">
        <w:trPr>
          <w:trHeight w:val="623"/>
          <w:jc w:val="center"/>
        </w:trPr>
        <w:tc>
          <w:tcPr>
            <w:tcW w:w="2121" w:type="dxa"/>
            <w:vAlign w:val="center"/>
          </w:tcPr>
          <w:p w14:paraId="2D706780" w14:textId="77777777" w:rsidR="00B92092" w:rsidRDefault="00B92092" w:rsidP="00AC71AB">
            <w:pPr>
              <w:jc w:val="distribute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员工人数</w:t>
            </w:r>
          </w:p>
        </w:tc>
        <w:tc>
          <w:tcPr>
            <w:tcW w:w="2121" w:type="dxa"/>
            <w:vAlign w:val="center"/>
          </w:tcPr>
          <w:p w14:paraId="4C3F5285" w14:textId="77777777" w:rsidR="00B92092" w:rsidRDefault="00B92092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344D9AEC" w14:textId="77777777" w:rsidR="00B92092" w:rsidRDefault="00B92092" w:rsidP="00AC71AB">
            <w:pPr>
              <w:jc w:val="distribute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技术人员数</w:t>
            </w:r>
          </w:p>
        </w:tc>
        <w:tc>
          <w:tcPr>
            <w:tcW w:w="2121" w:type="dxa"/>
            <w:vAlign w:val="center"/>
          </w:tcPr>
          <w:p w14:paraId="203D2B13" w14:textId="77777777" w:rsidR="00B92092" w:rsidRDefault="00B92092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65AA3B7C" w14:textId="77777777" w:rsidR="00B92092" w:rsidRDefault="00B92092" w:rsidP="00AC71AB">
            <w:pPr>
              <w:jc w:val="distribute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高级职称人数占比</w:t>
            </w:r>
          </w:p>
        </w:tc>
        <w:tc>
          <w:tcPr>
            <w:tcW w:w="2121" w:type="dxa"/>
            <w:vAlign w:val="center"/>
          </w:tcPr>
          <w:p w14:paraId="4EB8FE1B" w14:textId="77777777" w:rsidR="00B92092" w:rsidRDefault="00B92092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</w:tr>
      <w:tr w:rsidR="00B92092" w14:paraId="787AD566" w14:textId="77777777" w:rsidTr="00AC71AB">
        <w:trPr>
          <w:trHeight w:val="623"/>
          <w:jc w:val="center"/>
        </w:trPr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66E3817" w14:textId="77777777" w:rsidR="00B92092" w:rsidRDefault="00B92092" w:rsidP="00AC71AB">
            <w:pPr>
              <w:jc w:val="distribute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负责人姓名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D6AA039" w14:textId="77777777" w:rsidR="00B92092" w:rsidRDefault="00B92092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E918AB0" w14:textId="77777777" w:rsidR="00B92092" w:rsidRDefault="00B92092" w:rsidP="00AC71AB">
            <w:pPr>
              <w:jc w:val="distribute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108275EE" w14:textId="77777777" w:rsidR="00B92092" w:rsidRDefault="00B92092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77F2E5D4" w14:textId="77777777" w:rsidR="00B92092" w:rsidRDefault="00B92092" w:rsidP="00AC71AB">
            <w:pPr>
              <w:jc w:val="distribute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3C67E2F6" w14:textId="77777777" w:rsidR="00B92092" w:rsidRDefault="00B92092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</w:tr>
      <w:tr w:rsidR="00B92092" w14:paraId="364D0B43" w14:textId="77777777" w:rsidTr="00AC71AB">
        <w:trPr>
          <w:trHeight w:val="623"/>
          <w:jc w:val="center"/>
        </w:trPr>
        <w:tc>
          <w:tcPr>
            <w:tcW w:w="2121" w:type="dxa"/>
            <w:vAlign w:val="center"/>
          </w:tcPr>
          <w:p w14:paraId="1B59A8B0" w14:textId="77777777" w:rsidR="00B92092" w:rsidRDefault="00B92092" w:rsidP="00AC71AB">
            <w:pPr>
              <w:jc w:val="distribute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联系人姓名</w:t>
            </w:r>
          </w:p>
        </w:tc>
        <w:tc>
          <w:tcPr>
            <w:tcW w:w="2121" w:type="dxa"/>
            <w:vAlign w:val="center"/>
          </w:tcPr>
          <w:p w14:paraId="59A91A83" w14:textId="77777777" w:rsidR="00B92092" w:rsidRDefault="00B92092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476B04BB" w14:textId="77777777" w:rsidR="00B92092" w:rsidRDefault="00B92092" w:rsidP="00AC71AB">
            <w:pPr>
              <w:jc w:val="distribute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2121" w:type="dxa"/>
            <w:vAlign w:val="center"/>
          </w:tcPr>
          <w:p w14:paraId="6FA15E69" w14:textId="77777777" w:rsidR="00B92092" w:rsidRDefault="00B92092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1CAFD23D" w14:textId="77777777" w:rsidR="00B92092" w:rsidRDefault="00B92092" w:rsidP="00AC71AB">
            <w:pPr>
              <w:jc w:val="distribute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21" w:type="dxa"/>
            <w:vAlign w:val="center"/>
          </w:tcPr>
          <w:p w14:paraId="20213DD0" w14:textId="77777777" w:rsidR="00B92092" w:rsidRDefault="00B92092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</w:tr>
      <w:tr w:rsidR="00B92092" w14:paraId="3A05AC84" w14:textId="77777777" w:rsidTr="00AC71AB">
        <w:trPr>
          <w:trHeight w:val="623"/>
          <w:jc w:val="center"/>
        </w:trPr>
        <w:tc>
          <w:tcPr>
            <w:tcW w:w="2121" w:type="dxa"/>
            <w:gridSpan w:val="3"/>
            <w:tcBorders>
              <w:bottom w:val="single" w:sz="4" w:space="0" w:color="auto"/>
            </w:tcBorders>
            <w:vAlign w:val="center"/>
          </w:tcPr>
          <w:p w14:paraId="44B5D3BE" w14:textId="77777777" w:rsidR="00B92092" w:rsidRDefault="00B92092" w:rsidP="00AC71AB">
            <w:pPr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年度销售收入（万元）</w:t>
            </w:r>
          </w:p>
        </w:tc>
        <w:tc>
          <w:tcPr>
            <w:tcW w:w="2121" w:type="dxa"/>
            <w:gridSpan w:val="3"/>
            <w:tcBorders>
              <w:bottom w:val="single" w:sz="4" w:space="0" w:color="auto"/>
            </w:tcBorders>
            <w:vAlign w:val="center"/>
          </w:tcPr>
          <w:p w14:paraId="0E890807" w14:textId="77777777" w:rsidR="00B92092" w:rsidRDefault="00B92092" w:rsidP="00AC71AB">
            <w:pPr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年度净利润（万元）</w:t>
            </w:r>
          </w:p>
        </w:tc>
      </w:tr>
      <w:tr w:rsidR="00B92092" w14:paraId="426D0834" w14:textId="77777777" w:rsidTr="00AC71AB">
        <w:trPr>
          <w:trHeight w:val="623"/>
          <w:jc w:val="center"/>
        </w:trPr>
        <w:tc>
          <w:tcPr>
            <w:tcW w:w="2121" w:type="dxa"/>
            <w:vAlign w:val="center"/>
          </w:tcPr>
          <w:p w14:paraId="06B811BC" w14:textId="77777777" w:rsidR="00B92092" w:rsidRDefault="00B92092" w:rsidP="00AC71AB">
            <w:pPr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cs="Arial"/>
                <w:b/>
                <w:sz w:val="24"/>
                <w:szCs w:val="24"/>
              </w:rPr>
              <w:t>019</w:t>
            </w: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年</w:t>
            </w:r>
          </w:p>
        </w:tc>
        <w:tc>
          <w:tcPr>
            <w:tcW w:w="2121" w:type="dxa"/>
            <w:vAlign w:val="center"/>
          </w:tcPr>
          <w:p w14:paraId="5E8CFB3D" w14:textId="77777777" w:rsidR="00B92092" w:rsidRDefault="00B92092" w:rsidP="00AC71AB">
            <w:pPr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cs="Arial"/>
                <w:b/>
                <w:sz w:val="24"/>
                <w:szCs w:val="24"/>
              </w:rPr>
              <w:t>020</w:t>
            </w: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年</w:t>
            </w:r>
          </w:p>
        </w:tc>
        <w:tc>
          <w:tcPr>
            <w:tcW w:w="2121" w:type="dxa"/>
            <w:vAlign w:val="center"/>
          </w:tcPr>
          <w:p w14:paraId="618F37DD" w14:textId="77777777" w:rsidR="00B92092" w:rsidRDefault="00B92092" w:rsidP="00AC71AB">
            <w:pPr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cs="Arial"/>
                <w:b/>
                <w:sz w:val="24"/>
                <w:szCs w:val="24"/>
              </w:rPr>
              <w:t>021</w:t>
            </w: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年</w:t>
            </w:r>
          </w:p>
        </w:tc>
        <w:tc>
          <w:tcPr>
            <w:tcW w:w="2121" w:type="dxa"/>
            <w:vAlign w:val="center"/>
          </w:tcPr>
          <w:p w14:paraId="4E5EF7EB" w14:textId="77777777" w:rsidR="00B92092" w:rsidRDefault="00B92092" w:rsidP="00AC71AB">
            <w:pPr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cs="Arial"/>
                <w:b/>
                <w:sz w:val="24"/>
                <w:szCs w:val="24"/>
              </w:rPr>
              <w:t>019</w:t>
            </w: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年</w:t>
            </w:r>
          </w:p>
        </w:tc>
        <w:tc>
          <w:tcPr>
            <w:tcW w:w="2121" w:type="dxa"/>
            <w:vAlign w:val="center"/>
          </w:tcPr>
          <w:p w14:paraId="2C59DC06" w14:textId="77777777" w:rsidR="00B92092" w:rsidRDefault="00B92092" w:rsidP="00AC71AB">
            <w:pPr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cs="Arial"/>
                <w:b/>
                <w:sz w:val="24"/>
                <w:szCs w:val="24"/>
              </w:rPr>
              <w:t>020</w:t>
            </w: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年</w:t>
            </w:r>
          </w:p>
        </w:tc>
        <w:tc>
          <w:tcPr>
            <w:tcW w:w="2121" w:type="dxa"/>
            <w:vAlign w:val="center"/>
          </w:tcPr>
          <w:p w14:paraId="0E5A8A01" w14:textId="77777777" w:rsidR="00B92092" w:rsidRDefault="00B92092" w:rsidP="00AC71AB">
            <w:pPr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cs="Arial"/>
                <w:b/>
                <w:sz w:val="24"/>
                <w:szCs w:val="24"/>
              </w:rPr>
              <w:t>021</w:t>
            </w: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年</w:t>
            </w:r>
          </w:p>
        </w:tc>
      </w:tr>
      <w:tr w:rsidR="00B92092" w14:paraId="37745218" w14:textId="77777777" w:rsidTr="00AC71AB">
        <w:trPr>
          <w:trHeight w:val="623"/>
          <w:jc w:val="center"/>
        </w:trPr>
        <w:tc>
          <w:tcPr>
            <w:tcW w:w="2121" w:type="dxa"/>
            <w:vAlign w:val="center"/>
          </w:tcPr>
          <w:p w14:paraId="6BE08370" w14:textId="77777777" w:rsidR="00B92092" w:rsidRDefault="00B92092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1F1F43A5" w14:textId="77777777" w:rsidR="00B92092" w:rsidRDefault="00B92092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0D72D069" w14:textId="77777777" w:rsidR="00B92092" w:rsidRDefault="00B92092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08B1F9DB" w14:textId="77777777" w:rsidR="00B92092" w:rsidRDefault="00B92092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2ECAF265" w14:textId="77777777" w:rsidR="00B92092" w:rsidRDefault="00B92092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3AC1CA22" w14:textId="77777777" w:rsidR="00B92092" w:rsidRDefault="00B92092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</w:tr>
      <w:tr w:rsidR="00B92092" w14:paraId="6DC70CB4" w14:textId="77777777" w:rsidTr="00AC71AB">
        <w:trPr>
          <w:trHeight w:val="623"/>
          <w:jc w:val="center"/>
        </w:trPr>
        <w:tc>
          <w:tcPr>
            <w:tcW w:w="2121" w:type="dxa"/>
            <w:gridSpan w:val="6"/>
            <w:vAlign w:val="center"/>
          </w:tcPr>
          <w:p w14:paraId="047E3119" w14:textId="77777777" w:rsidR="00B92092" w:rsidRDefault="00B92092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单位情况介绍：</w:t>
            </w:r>
            <w:r>
              <w:rPr>
                <w:rFonts w:ascii="仿宋" w:eastAsia="仿宋" w:hAnsi="仿宋" w:cs="Arial" w:hint="eastAsia"/>
                <w:bCs/>
                <w:sz w:val="24"/>
                <w:szCs w:val="24"/>
              </w:rPr>
              <w:t>（包括主营业务方向、技术服务能力、相关资质、服务业绩等）</w:t>
            </w:r>
          </w:p>
          <w:p w14:paraId="782E3F68" w14:textId="240697B0" w:rsidR="00B92092" w:rsidRDefault="00B92092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  <w:p w14:paraId="2BF60BF0" w14:textId="1934B73A" w:rsidR="00B92092" w:rsidRDefault="00B92092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  <w:p w14:paraId="1665F906" w14:textId="610F238F" w:rsidR="00B92092" w:rsidRDefault="00B92092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  <w:p w14:paraId="1CD410A0" w14:textId="77777777" w:rsidR="00B92092" w:rsidRDefault="00B92092" w:rsidP="00AC71AB">
            <w:pPr>
              <w:jc w:val="left"/>
              <w:rPr>
                <w:rFonts w:ascii="仿宋" w:eastAsia="仿宋" w:hAnsi="仿宋" w:cs="Arial" w:hint="eastAsia"/>
                <w:bCs/>
                <w:sz w:val="24"/>
                <w:szCs w:val="24"/>
              </w:rPr>
            </w:pPr>
          </w:p>
          <w:p w14:paraId="214362E2" w14:textId="77777777" w:rsidR="00B92092" w:rsidRDefault="00B92092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  <w:p w14:paraId="3135335F" w14:textId="77777777" w:rsidR="00B92092" w:rsidRDefault="00B92092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  <w:p w14:paraId="610090FC" w14:textId="77777777" w:rsidR="00B92092" w:rsidRDefault="00B92092" w:rsidP="00AC71AB">
            <w:pPr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</w:tr>
    </w:tbl>
    <w:p w14:paraId="083F4A95" w14:textId="77777777" w:rsidR="00B92092" w:rsidRDefault="00B92092" w:rsidP="00B92092">
      <w:pPr>
        <w:widowControl/>
        <w:jc w:val="left"/>
        <w:rPr>
          <w:rFonts w:ascii="黑体" w:eastAsia="黑体" w:hAnsi="黑体"/>
          <w:b/>
          <w:bCs/>
          <w:sz w:val="18"/>
        </w:rPr>
      </w:pPr>
      <w:r>
        <w:rPr>
          <w:rFonts w:ascii="黑体" w:eastAsia="黑体" w:hAnsi="黑体" w:hint="eastAsia"/>
          <w:b/>
          <w:bCs/>
          <w:sz w:val="18"/>
        </w:rPr>
        <w:t>1注：如申报单位同时申报案例，本部分内容填写一次即可；</w:t>
      </w:r>
    </w:p>
    <w:p w14:paraId="7F1CECE6" w14:textId="77777777" w:rsidR="00B92092" w:rsidRDefault="00B92092" w:rsidP="00B92092">
      <w:pPr>
        <w:widowControl/>
        <w:jc w:val="left"/>
        <w:rPr>
          <w:rFonts w:ascii="黑体" w:eastAsia="黑体" w:hAnsi="黑体"/>
          <w:b/>
          <w:bCs/>
          <w:sz w:val="28"/>
          <w:szCs w:val="40"/>
        </w:rPr>
      </w:pPr>
      <w:r>
        <w:rPr>
          <w:rFonts w:ascii="黑体" w:eastAsia="黑体" w:hAnsi="黑体" w:hint="eastAsia"/>
          <w:b/>
          <w:bCs/>
          <w:sz w:val="28"/>
          <w:szCs w:val="40"/>
        </w:rPr>
        <w:lastRenderedPageBreak/>
        <w:t>三、申报产品技术解决方案情况（每项一表）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1554"/>
        <w:gridCol w:w="3586"/>
        <w:gridCol w:w="1375"/>
        <w:gridCol w:w="2694"/>
      </w:tblGrid>
      <w:tr w:rsidR="00B92092" w14:paraId="61342DCA" w14:textId="77777777" w:rsidTr="00AC71AB">
        <w:trPr>
          <w:trHeight w:val="556"/>
          <w:jc w:val="center"/>
        </w:trPr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13B92B4B" w14:textId="77777777" w:rsidR="00B92092" w:rsidRDefault="00B92092" w:rsidP="00AC71AB">
            <w:pPr>
              <w:pStyle w:val="a6"/>
              <w:ind w:firstLineChars="0" w:firstLine="0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技术产品解决方案名称</w:t>
            </w:r>
          </w:p>
        </w:tc>
        <w:tc>
          <w:tcPr>
            <w:tcW w:w="3586" w:type="dxa"/>
            <w:tcBorders>
              <w:bottom w:val="single" w:sz="4" w:space="0" w:color="auto"/>
            </w:tcBorders>
            <w:vAlign w:val="center"/>
          </w:tcPr>
          <w:p w14:paraId="41BE99EA" w14:textId="77777777" w:rsidR="00B92092" w:rsidRDefault="00B92092" w:rsidP="00AC71AB">
            <w:pPr>
              <w:pStyle w:val="a6"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14:paraId="48236C4A" w14:textId="77777777" w:rsidR="00B92092" w:rsidRDefault="00B92092" w:rsidP="00AC71AB">
            <w:pPr>
              <w:jc w:val="distribute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类型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1FE3B43" w14:textId="77777777" w:rsidR="00B92092" w:rsidRDefault="00B92092" w:rsidP="00AC71AB">
            <w:pPr>
              <w:pStyle w:val="a6"/>
              <w:ind w:firstLineChars="0" w:firstLine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□产品□技术□解决方案</w:t>
            </w:r>
          </w:p>
        </w:tc>
      </w:tr>
      <w:tr w:rsidR="00B92092" w14:paraId="5FD25446" w14:textId="77777777" w:rsidTr="00AC71AB">
        <w:trPr>
          <w:trHeight w:val="556"/>
          <w:jc w:val="center"/>
        </w:trPr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29CD7DEB" w14:textId="77777777" w:rsidR="00B92092" w:rsidRDefault="00B92092" w:rsidP="00AC71AB">
            <w:pPr>
              <w:pStyle w:val="a6"/>
              <w:ind w:firstLineChars="0" w:firstLine="0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专利情况</w:t>
            </w:r>
          </w:p>
        </w:tc>
        <w:tc>
          <w:tcPr>
            <w:tcW w:w="3586" w:type="dxa"/>
            <w:tcBorders>
              <w:bottom w:val="single" w:sz="4" w:space="0" w:color="auto"/>
            </w:tcBorders>
            <w:vAlign w:val="center"/>
          </w:tcPr>
          <w:p w14:paraId="4B646A8D" w14:textId="77777777" w:rsidR="00B92092" w:rsidRDefault="00B92092" w:rsidP="00AC71AB">
            <w:pPr>
              <w:pStyle w:val="a6"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□发明专利</w:t>
            </w: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</w:rPr>
              <w:t>项 □实用新型</w:t>
            </w:r>
            <w:r>
              <w:rPr>
                <w:rFonts w:ascii="仿宋" w:eastAsia="仿宋" w:hAnsi="仿宋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</w:rPr>
              <w:t>项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14:paraId="66587651" w14:textId="77777777" w:rsidR="00B92092" w:rsidRDefault="00B92092" w:rsidP="00AC71AB">
            <w:pPr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鉴定情况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ABFEC1F" w14:textId="77777777" w:rsidR="00B92092" w:rsidRDefault="00B92092" w:rsidP="00AC71AB">
            <w:pPr>
              <w:pStyle w:val="a6"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B92092" w14:paraId="51FF02B3" w14:textId="77777777" w:rsidTr="00AC71AB">
        <w:trPr>
          <w:jc w:val="center"/>
        </w:trPr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22F7FAAA" w14:textId="77777777" w:rsidR="00B92092" w:rsidRDefault="00B92092" w:rsidP="00AC71AB">
            <w:pPr>
              <w:pStyle w:val="a6"/>
              <w:ind w:firstLineChars="0" w:firstLine="0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已利用本技术产品解决方案服务的公共机构类型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</w:tcBorders>
            <w:vAlign w:val="center"/>
          </w:tcPr>
          <w:p w14:paraId="1E58218E" w14:textId="77777777" w:rsidR="00B92092" w:rsidRDefault="00B92092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□党政机关类（□党政、□公检法、□团体、□其他：</w:t>
            </w: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</w:rPr>
              <w:t>）</w:t>
            </w:r>
          </w:p>
          <w:p w14:paraId="360BF73D" w14:textId="77777777" w:rsidR="00B92092" w:rsidRDefault="00B92092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□医疗卫生类（□综合、□专科、□基层、□其他 </w:t>
            </w:r>
            <w:r>
              <w:rPr>
                <w:rFonts w:ascii="仿宋" w:eastAsia="仿宋" w:hAnsi="仿宋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</w:rPr>
              <w:t>）</w:t>
            </w:r>
          </w:p>
          <w:p w14:paraId="0418B0E9" w14:textId="77777777" w:rsidR="00B92092" w:rsidRDefault="00B92092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□教育类（□高等院校、□中等、□初等、□学前、□在职、□其他 </w:t>
            </w:r>
            <w:r>
              <w:rPr>
                <w:rFonts w:ascii="仿宋" w:eastAsia="仿宋" w:hAnsi="仿宋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>）</w:t>
            </w:r>
          </w:p>
          <w:p w14:paraId="424794A4" w14:textId="77777777" w:rsidR="00B92092" w:rsidRDefault="00B92092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□场馆类（□博物馆、□图书馆、□展览馆、□体育馆、□科技馆、□其他</w:t>
            </w: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</w:rPr>
              <w:t>）</w:t>
            </w:r>
          </w:p>
          <w:p w14:paraId="4F1E21AE" w14:textId="77777777" w:rsidR="00B92092" w:rsidRDefault="00B92092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□其他类（ </w:t>
            </w:r>
            <w:r>
              <w:rPr>
                <w:rFonts w:ascii="仿宋" w:eastAsia="仿宋" w:hAnsi="仿宋"/>
                <w:u w:val="single"/>
              </w:rPr>
              <w:t xml:space="preserve">               </w:t>
            </w:r>
            <w:r>
              <w:rPr>
                <w:rFonts w:ascii="仿宋" w:eastAsia="仿宋" w:hAnsi="仿宋" w:hint="eastAsia"/>
                <w:u w:val="single"/>
              </w:rPr>
              <w:t>请注明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B92092" w14:paraId="267166B7" w14:textId="77777777" w:rsidTr="00AC71AB">
        <w:trPr>
          <w:trHeight w:val="544"/>
          <w:jc w:val="center"/>
        </w:trPr>
        <w:tc>
          <w:tcPr>
            <w:tcW w:w="1554" w:type="dxa"/>
            <w:vAlign w:val="center"/>
          </w:tcPr>
          <w:p w14:paraId="3F177BD9" w14:textId="77777777" w:rsidR="00B92092" w:rsidRDefault="00B92092" w:rsidP="00AC71AB">
            <w:pPr>
              <w:pStyle w:val="a6"/>
              <w:ind w:firstLineChars="0" w:firstLine="0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技术产品解决方案主要目的</w:t>
            </w:r>
          </w:p>
        </w:tc>
        <w:tc>
          <w:tcPr>
            <w:tcW w:w="7655" w:type="dxa"/>
            <w:gridSpan w:val="3"/>
            <w:vAlign w:val="center"/>
          </w:tcPr>
          <w:p w14:paraId="02F7001D" w14:textId="77777777" w:rsidR="00B92092" w:rsidRDefault="00B92092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□节能与能效提升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□增加可再生能源利用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□节能+可再生能源利用协同 </w:t>
            </w:r>
            <w:r>
              <w:rPr>
                <w:rFonts w:ascii="仿宋" w:eastAsia="仿宋" w:hAnsi="仿宋"/>
              </w:rPr>
              <w:t xml:space="preserve"> </w:t>
            </w:r>
          </w:p>
          <w:p w14:paraId="58CC0890" w14:textId="77777777" w:rsidR="00B92092" w:rsidRDefault="00B92092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□减污/资源综合利用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□节水 □降低能耗/运行成本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□其他：（</w:t>
            </w: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</w:rPr>
              <w:t>）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</w:t>
            </w:r>
          </w:p>
        </w:tc>
      </w:tr>
      <w:tr w:rsidR="00B92092" w14:paraId="15F8B24B" w14:textId="77777777" w:rsidTr="00AC71AB">
        <w:trPr>
          <w:trHeight w:val="2275"/>
          <w:jc w:val="center"/>
        </w:trPr>
        <w:tc>
          <w:tcPr>
            <w:tcW w:w="1554" w:type="dxa"/>
            <w:vAlign w:val="center"/>
          </w:tcPr>
          <w:p w14:paraId="677E4242" w14:textId="77777777" w:rsidR="00B92092" w:rsidRDefault="00B92092" w:rsidP="00AC71AB">
            <w:pPr>
              <w:pStyle w:val="a6"/>
              <w:ind w:firstLineChars="0" w:firstLine="0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技术产品解决方案主要服务用能系统</w:t>
            </w:r>
          </w:p>
        </w:tc>
        <w:tc>
          <w:tcPr>
            <w:tcW w:w="7655" w:type="dxa"/>
            <w:gridSpan w:val="3"/>
            <w:vAlign w:val="center"/>
          </w:tcPr>
          <w:p w14:paraId="71C0DEA0" w14:textId="77777777" w:rsidR="00B92092" w:rsidRDefault="00B92092" w:rsidP="00AC71AB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单系统（请选择具体系统）、</w:t>
            </w: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多系统（请选择涉及系统）</w:t>
            </w:r>
          </w:p>
          <w:p w14:paraId="0F299B9C" w14:textId="77777777" w:rsidR="00B92092" w:rsidRDefault="00B92092" w:rsidP="00AC71AB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□照明系统（□室内、□室外景观）</w:t>
            </w:r>
          </w:p>
          <w:p w14:paraId="4A437056" w14:textId="77777777" w:rsidR="00B92092" w:rsidRDefault="00B92092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□供暖通风与空气调节系统（□冷源系统□热源系统 □输配系统 □末端系统）</w:t>
            </w:r>
          </w:p>
          <w:p w14:paraId="183963B8" w14:textId="77777777" w:rsidR="00B92092" w:rsidRDefault="00B92092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□给水排水系统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□生活热水系统（□热源系统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□输配系统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□末端系统）</w:t>
            </w:r>
          </w:p>
          <w:p w14:paraId="6CB34077" w14:textId="77777777" w:rsidR="00B92092" w:rsidRDefault="00B92092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□能源监测与管控系统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□供配电系统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□电梯系统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 围护结构</w:t>
            </w:r>
          </w:p>
          <w:p w14:paraId="33BCFF08" w14:textId="77777777" w:rsidR="00B92092" w:rsidRDefault="00B92092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proofErr w:type="gramStart"/>
            <w:r>
              <w:rPr>
                <w:rFonts w:ascii="仿宋" w:eastAsia="仿宋" w:hAnsi="仿宋" w:hint="eastAsia"/>
              </w:rPr>
              <w:t>特殊用</w:t>
            </w:r>
            <w:proofErr w:type="gramEnd"/>
            <w:r>
              <w:rPr>
                <w:rFonts w:ascii="仿宋" w:eastAsia="仿宋" w:hAnsi="仿宋" w:hint="eastAsia"/>
              </w:rPr>
              <w:t xml:space="preserve">能系统（□数据中心（机房）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□洗衣房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□其他：</w:t>
            </w: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  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）</w:t>
            </w:r>
          </w:p>
          <w:p w14:paraId="74909BA9" w14:textId="77777777" w:rsidR="00B92092" w:rsidRDefault="00B92092" w:rsidP="00AC71AB">
            <w:pPr>
              <w:ind w:left="200" w:hangingChars="100" w:hanging="20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□可再生能源系统（□太阳能光电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□太阳能光热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□地源热泵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□空气源</w:t>
            </w:r>
          </w:p>
          <w:p w14:paraId="6AB0A6B7" w14:textId="77777777" w:rsidR="00B92092" w:rsidRDefault="00B92092" w:rsidP="00AC71AB">
            <w:pPr>
              <w:ind w:left="200" w:hangingChars="100" w:hanging="20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proofErr w:type="gramStart"/>
            <w:r>
              <w:rPr>
                <w:rFonts w:ascii="仿宋" w:eastAsia="仿宋" w:hAnsi="仿宋" w:hint="eastAsia"/>
              </w:rPr>
              <w:t>光储一体化</w:t>
            </w:r>
            <w:proofErr w:type="gramEnd"/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</w:t>
            </w:r>
            <w:proofErr w:type="gramStart"/>
            <w:r>
              <w:rPr>
                <w:rFonts w:ascii="仿宋" w:eastAsia="仿宋" w:hAnsi="仿宋" w:hint="eastAsia"/>
              </w:rPr>
              <w:t>光储充</w:t>
            </w:r>
            <w:proofErr w:type="gramEnd"/>
            <w:r>
              <w:rPr>
                <w:rFonts w:ascii="仿宋" w:eastAsia="仿宋" w:hAnsi="仿宋" w:hint="eastAsia"/>
              </w:rPr>
              <w:t xml:space="preserve">一体化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□其他</w:t>
            </w: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B92092" w14:paraId="36BB824F" w14:textId="77777777" w:rsidTr="00AC71AB">
        <w:trPr>
          <w:jc w:val="center"/>
        </w:trPr>
        <w:tc>
          <w:tcPr>
            <w:tcW w:w="1554" w:type="dxa"/>
            <w:vAlign w:val="center"/>
          </w:tcPr>
          <w:p w14:paraId="00DCABBC" w14:textId="77777777" w:rsidR="00B92092" w:rsidRDefault="00B92092" w:rsidP="00AC71AB">
            <w:pPr>
              <w:pStyle w:val="a6"/>
              <w:ind w:firstLineChars="0" w:firstLine="0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奖励与补贴</w:t>
            </w:r>
          </w:p>
        </w:tc>
        <w:tc>
          <w:tcPr>
            <w:tcW w:w="7655" w:type="dxa"/>
            <w:gridSpan w:val="3"/>
            <w:vAlign w:val="center"/>
          </w:tcPr>
          <w:p w14:paraId="2CB4FF86" w14:textId="77777777" w:rsidR="00B92092" w:rsidRDefault="00B92092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□中央预算内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□节能改造补贴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□合同能源管理财政奖励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□税收优惠（类型：</w:t>
            </w: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</w:rPr>
              <w:t xml:space="preserve">）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□其他：（</w:t>
            </w: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B92092" w14:paraId="1FDC5031" w14:textId="77777777" w:rsidTr="00AC71AB">
        <w:trPr>
          <w:trHeight w:val="706"/>
          <w:jc w:val="center"/>
        </w:trPr>
        <w:tc>
          <w:tcPr>
            <w:tcW w:w="1554" w:type="dxa"/>
            <w:vAlign w:val="center"/>
          </w:tcPr>
          <w:p w14:paraId="5282F2BE" w14:textId="77777777" w:rsidR="00B92092" w:rsidRDefault="00B92092" w:rsidP="00AC71AB">
            <w:pPr>
              <w:pStyle w:val="a6"/>
              <w:ind w:firstLineChars="0" w:firstLine="0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证明材料</w:t>
            </w:r>
          </w:p>
        </w:tc>
        <w:tc>
          <w:tcPr>
            <w:tcW w:w="7655" w:type="dxa"/>
            <w:gridSpan w:val="3"/>
            <w:vAlign w:val="center"/>
          </w:tcPr>
          <w:p w14:paraId="04A743AF" w14:textId="77777777" w:rsidR="00B92092" w:rsidRDefault="00B92092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vertAlign w:val="superscript"/>
              </w:rPr>
              <w:t>*</w:t>
            </w:r>
            <w:r>
              <w:rPr>
                <w:rFonts w:ascii="仿宋" w:eastAsia="仿宋" w:hAnsi="仿宋" w:hint="eastAsia"/>
              </w:rPr>
              <w:t xml:space="preserve">□相关鉴定材料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  <w:vertAlign w:val="superscript"/>
              </w:rPr>
              <w:t>*</w:t>
            </w:r>
            <w:r>
              <w:rPr>
                <w:rFonts w:ascii="仿宋" w:eastAsia="仿宋" w:hAnsi="仿宋" w:hint="eastAsia"/>
              </w:rPr>
              <w:t xml:space="preserve">□相关案例材料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  <w:vertAlign w:val="superscript"/>
              </w:rPr>
              <w:t>*</w:t>
            </w:r>
            <w:r>
              <w:rPr>
                <w:rFonts w:ascii="仿宋" w:eastAsia="仿宋" w:hAnsi="仿宋" w:hint="eastAsia"/>
              </w:rPr>
              <w:t xml:space="preserve">□专利等权利证明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  <w:vertAlign w:val="superscript"/>
              </w:rPr>
              <w:t>*</w:t>
            </w:r>
            <w:r>
              <w:rPr>
                <w:rFonts w:ascii="仿宋" w:eastAsia="仿宋" w:hAnsi="仿宋" w:hint="eastAsia"/>
              </w:rPr>
              <w:t>必选）</w:t>
            </w:r>
          </w:p>
        </w:tc>
      </w:tr>
      <w:tr w:rsidR="00B92092" w14:paraId="0B6D3318" w14:textId="77777777" w:rsidTr="00AC71AB">
        <w:trPr>
          <w:trHeight w:val="630"/>
          <w:jc w:val="center"/>
        </w:trPr>
        <w:tc>
          <w:tcPr>
            <w:tcW w:w="1554" w:type="dxa"/>
            <w:vAlign w:val="center"/>
          </w:tcPr>
          <w:p w14:paraId="61FD2371" w14:textId="77777777" w:rsidR="00B92092" w:rsidRDefault="00B92092" w:rsidP="00AC71AB">
            <w:pPr>
              <w:pStyle w:val="a6"/>
              <w:ind w:firstLineChars="0" w:firstLine="0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技术产品解决方案简介</w:t>
            </w:r>
          </w:p>
        </w:tc>
        <w:tc>
          <w:tcPr>
            <w:tcW w:w="7655" w:type="dxa"/>
            <w:gridSpan w:val="3"/>
            <w:vAlign w:val="center"/>
          </w:tcPr>
          <w:p w14:paraId="4745965E" w14:textId="77777777" w:rsidR="00B92092" w:rsidRDefault="00B92092" w:rsidP="00AC71AB">
            <w:pPr>
              <w:pStyle w:val="a6"/>
              <w:ind w:firstLineChars="0" w:firstLine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请详细描述基本运行原理、工艺流程、核心优势亮点及相关参数（5</w:t>
            </w:r>
            <w:r>
              <w:rPr>
                <w:rFonts w:ascii="仿宋" w:eastAsia="仿宋" w:hAnsi="仿宋"/>
              </w:rPr>
              <w:t>00</w:t>
            </w:r>
            <w:r>
              <w:rPr>
                <w:rFonts w:ascii="仿宋" w:eastAsia="仿宋" w:hAnsi="仿宋" w:hint="eastAsia"/>
              </w:rPr>
              <w:t>字以内，工艺流程可用图片表示）</w:t>
            </w:r>
          </w:p>
          <w:p w14:paraId="53A678B4" w14:textId="77777777" w:rsidR="00B92092" w:rsidRDefault="00B92092" w:rsidP="00AC71AB">
            <w:pPr>
              <w:jc w:val="left"/>
            </w:pPr>
          </w:p>
          <w:p w14:paraId="34716217" w14:textId="77777777" w:rsidR="00B92092" w:rsidRDefault="00B92092" w:rsidP="00AC71AB">
            <w:pPr>
              <w:jc w:val="left"/>
              <w:rPr>
                <w:rFonts w:ascii="仿宋" w:eastAsia="仿宋" w:hAnsi="仿宋"/>
              </w:rPr>
            </w:pPr>
          </w:p>
          <w:p w14:paraId="7CCCD7E1" w14:textId="77777777" w:rsidR="00B92092" w:rsidRDefault="00B92092" w:rsidP="00AC71AB">
            <w:pPr>
              <w:jc w:val="left"/>
              <w:rPr>
                <w:rFonts w:ascii="仿宋" w:eastAsia="仿宋" w:hAnsi="仿宋"/>
              </w:rPr>
            </w:pPr>
          </w:p>
          <w:p w14:paraId="5982D689" w14:textId="77777777" w:rsidR="00B92092" w:rsidRDefault="00B92092" w:rsidP="00AC71AB">
            <w:pPr>
              <w:jc w:val="left"/>
              <w:rPr>
                <w:rFonts w:ascii="仿宋" w:eastAsia="仿宋" w:hAnsi="仿宋"/>
              </w:rPr>
            </w:pPr>
          </w:p>
        </w:tc>
      </w:tr>
      <w:tr w:rsidR="00B92092" w14:paraId="21DBC0BC" w14:textId="77777777" w:rsidTr="00AC71AB">
        <w:trPr>
          <w:trHeight w:val="810"/>
          <w:jc w:val="center"/>
        </w:trPr>
        <w:tc>
          <w:tcPr>
            <w:tcW w:w="1554" w:type="dxa"/>
            <w:vAlign w:val="center"/>
          </w:tcPr>
          <w:p w14:paraId="774DD3B7" w14:textId="77777777" w:rsidR="00B92092" w:rsidRDefault="00B92092" w:rsidP="00AC71AB">
            <w:pPr>
              <w:pStyle w:val="a6"/>
              <w:ind w:firstLineChars="0" w:firstLine="0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效果与经济效益分析</w:t>
            </w:r>
          </w:p>
        </w:tc>
        <w:tc>
          <w:tcPr>
            <w:tcW w:w="7655" w:type="dxa"/>
            <w:gridSpan w:val="3"/>
            <w:vAlign w:val="center"/>
          </w:tcPr>
          <w:p w14:paraId="7FC015ED" w14:textId="77777777" w:rsidR="00B92092" w:rsidRDefault="00B92092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请</w:t>
            </w:r>
            <w:r>
              <w:rPr>
                <w:rFonts w:ascii="仿宋" w:eastAsia="仿宋" w:hAnsi="仿宋"/>
              </w:rPr>
              <w:t>详细描述</w:t>
            </w:r>
            <w:r>
              <w:rPr>
                <w:rFonts w:ascii="仿宋" w:eastAsia="仿宋" w:hAnsi="仿宋" w:hint="eastAsia"/>
              </w:rPr>
              <w:t>该技术产品解决方案主要效果，可解决的公共机构的问题与需求、量化效果指标（包括节能量、减排量）等。比如：节能效果显著、效率明显提升、降低维护成本、噪音降低、用地资源节约、安全性提高、智能化水平提高、明显降低能成本、降低管理成本、达到很好的减排效果等，</w:t>
            </w:r>
            <w:r>
              <w:rPr>
                <w:rFonts w:ascii="仿宋" w:eastAsia="仿宋" w:hAnsi="仿宋"/>
              </w:rPr>
              <w:t>30</w:t>
            </w:r>
            <w:r>
              <w:rPr>
                <w:rFonts w:ascii="仿宋" w:eastAsia="仿宋" w:hAnsi="仿宋" w:hint="eastAsia"/>
              </w:rPr>
              <w:t>0字以内）</w:t>
            </w:r>
          </w:p>
          <w:p w14:paraId="07162E72" w14:textId="77777777" w:rsidR="00B92092" w:rsidRDefault="00B92092" w:rsidP="00AC71AB">
            <w:pPr>
              <w:jc w:val="left"/>
              <w:rPr>
                <w:rFonts w:ascii="仿宋" w:eastAsia="仿宋" w:hAnsi="仿宋"/>
              </w:rPr>
            </w:pPr>
          </w:p>
          <w:p w14:paraId="79007CF0" w14:textId="77777777" w:rsidR="00B92092" w:rsidRDefault="00B92092" w:rsidP="00AC71AB">
            <w:pPr>
              <w:jc w:val="left"/>
              <w:rPr>
                <w:rFonts w:ascii="仿宋" w:eastAsia="仿宋" w:hAnsi="仿宋"/>
              </w:rPr>
            </w:pPr>
          </w:p>
          <w:p w14:paraId="22C605DD" w14:textId="77777777" w:rsidR="00B92092" w:rsidRDefault="00B92092" w:rsidP="00AC71AB">
            <w:pPr>
              <w:jc w:val="left"/>
              <w:rPr>
                <w:rFonts w:ascii="仿宋" w:eastAsia="仿宋" w:hAnsi="仿宋"/>
              </w:rPr>
            </w:pPr>
          </w:p>
        </w:tc>
      </w:tr>
      <w:tr w:rsidR="00B92092" w14:paraId="323F9B13" w14:textId="77777777" w:rsidTr="00AC71AB">
        <w:trPr>
          <w:trHeight w:val="810"/>
          <w:jc w:val="center"/>
        </w:trPr>
        <w:tc>
          <w:tcPr>
            <w:tcW w:w="1554" w:type="dxa"/>
            <w:vAlign w:val="center"/>
          </w:tcPr>
          <w:p w14:paraId="067DB0C9" w14:textId="77777777" w:rsidR="00B92092" w:rsidRDefault="00B92092" w:rsidP="00AC71AB">
            <w:pPr>
              <w:pStyle w:val="a6"/>
              <w:ind w:firstLineChars="0" w:firstLine="0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推广潜力</w:t>
            </w:r>
          </w:p>
        </w:tc>
        <w:tc>
          <w:tcPr>
            <w:tcW w:w="7655" w:type="dxa"/>
            <w:gridSpan w:val="3"/>
            <w:vAlign w:val="center"/>
          </w:tcPr>
          <w:p w14:paraId="1EF3C33F" w14:textId="77777777" w:rsidR="00B92092" w:rsidRDefault="00B92092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请</w:t>
            </w:r>
            <w:r>
              <w:rPr>
                <w:rFonts w:ascii="仿宋" w:eastAsia="仿宋" w:hAnsi="仿宋"/>
              </w:rPr>
              <w:t>详细描述</w:t>
            </w:r>
            <w:r>
              <w:rPr>
                <w:rFonts w:ascii="仿宋" w:eastAsia="仿宋" w:hAnsi="仿宋" w:hint="eastAsia"/>
              </w:rPr>
              <w:t>该技术</w:t>
            </w:r>
            <w:r>
              <w:rPr>
                <w:rFonts w:ascii="仿宋" w:eastAsia="仿宋" w:hAnsi="仿宋"/>
              </w:rPr>
              <w:t>产品</w:t>
            </w:r>
            <w:r>
              <w:rPr>
                <w:rFonts w:ascii="仿宋" w:eastAsia="仿宋" w:hAnsi="仿宋" w:hint="eastAsia"/>
              </w:rPr>
              <w:t>解决方案</w:t>
            </w:r>
            <w:r>
              <w:rPr>
                <w:rFonts w:ascii="仿宋" w:eastAsia="仿宋" w:hAnsi="仿宋"/>
              </w:rPr>
              <w:t>的市场规模，应用潜力规模</w:t>
            </w:r>
            <w:r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/>
              </w:rPr>
              <w:t>市场推广现状，市场</w:t>
            </w:r>
            <w:r>
              <w:rPr>
                <w:rFonts w:ascii="仿宋" w:eastAsia="仿宋" w:hAnsi="仿宋" w:hint="eastAsia"/>
              </w:rPr>
              <w:t>推广率</w:t>
            </w:r>
            <w:r>
              <w:rPr>
                <w:rFonts w:ascii="仿宋" w:eastAsia="仿宋" w:hAnsi="仿宋"/>
              </w:rPr>
              <w:t>等信息。（20</w:t>
            </w:r>
            <w:r>
              <w:rPr>
                <w:rFonts w:ascii="仿宋" w:eastAsia="仿宋" w:hAnsi="仿宋" w:hint="eastAsia"/>
              </w:rPr>
              <w:t>0字以内）</w:t>
            </w:r>
          </w:p>
          <w:p w14:paraId="08961285" w14:textId="77777777" w:rsidR="00B92092" w:rsidRDefault="00B92092" w:rsidP="00AC71AB">
            <w:pPr>
              <w:jc w:val="left"/>
              <w:rPr>
                <w:rFonts w:ascii="仿宋" w:eastAsia="仿宋" w:hAnsi="仿宋"/>
              </w:rPr>
            </w:pPr>
          </w:p>
          <w:p w14:paraId="00512880" w14:textId="77777777" w:rsidR="00B92092" w:rsidRDefault="00B92092" w:rsidP="00AC71AB">
            <w:pPr>
              <w:jc w:val="left"/>
              <w:rPr>
                <w:rFonts w:ascii="仿宋" w:eastAsia="仿宋" w:hAnsi="仿宋"/>
              </w:rPr>
            </w:pPr>
          </w:p>
          <w:p w14:paraId="448B621C" w14:textId="77777777" w:rsidR="00B92092" w:rsidRDefault="00B92092" w:rsidP="00AC71AB">
            <w:pPr>
              <w:jc w:val="left"/>
              <w:rPr>
                <w:rFonts w:ascii="仿宋" w:eastAsia="仿宋" w:hAnsi="仿宋"/>
              </w:rPr>
            </w:pPr>
          </w:p>
        </w:tc>
      </w:tr>
      <w:tr w:rsidR="00B92092" w14:paraId="09584607" w14:textId="77777777" w:rsidTr="00AC71AB">
        <w:trPr>
          <w:trHeight w:val="810"/>
          <w:jc w:val="center"/>
        </w:trPr>
        <w:tc>
          <w:tcPr>
            <w:tcW w:w="1554" w:type="dxa"/>
            <w:vAlign w:val="center"/>
          </w:tcPr>
          <w:p w14:paraId="4D2CF407" w14:textId="77777777" w:rsidR="00B92092" w:rsidRDefault="00B92092" w:rsidP="00AC71AB">
            <w:pPr>
              <w:pStyle w:val="a6"/>
              <w:ind w:firstLineChars="0" w:firstLine="0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亮点总结</w:t>
            </w:r>
          </w:p>
        </w:tc>
        <w:tc>
          <w:tcPr>
            <w:tcW w:w="7655" w:type="dxa"/>
            <w:gridSpan w:val="3"/>
            <w:vAlign w:val="center"/>
          </w:tcPr>
          <w:p w14:paraId="509A9F5C" w14:textId="77777777" w:rsidR="00B92092" w:rsidRDefault="00B92092" w:rsidP="00AC71A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请简要总结本技术产品解决方案亮点、创新点和示范意义与影响等，</w:t>
            </w:r>
            <w:r>
              <w:rPr>
                <w:rFonts w:ascii="仿宋" w:eastAsia="仿宋" w:hAnsi="仿宋"/>
              </w:rPr>
              <w:t>30</w:t>
            </w:r>
            <w:r>
              <w:rPr>
                <w:rFonts w:ascii="仿宋" w:eastAsia="仿宋" w:hAnsi="仿宋" w:hint="eastAsia"/>
              </w:rPr>
              <w:t>0字以内）</w:t>
            </w:r>
          </w:p>
          <w:p w14:paraId="56E07F10" w14:textId="77777777" w:rsidR="00B92092" w:rsidRDefault="00B92092" w:rsidP="00AC71AB">
            <w:pPr>
              <w:jc w:val="left"/>
              <w:rPr>
                <w:rFonts w:ascii="仿宋" w:eastAsia="仿宋" w:hAnsi="仿宋"/>
              </w:rPr>
            </w:pPr>
          </w:p>
          <w:p w14:paraId="7D775F34" w14:textId="77777777" w:rsidR="00B92092" w:rsidRDefault="00B92092" w:rsidP="00AC71AB">
            <w:pPr>
              <w:jc w:val="left"/>
              <w:rPr>
                <w:rFonts w:ascii="仿宋" w:eastAsia="仿宋" w:hAnsi="仿宋"/>
              </w:rPr>
            </w:pPr>
          </w:p>
          <w:p w14:paraId="678C3849" w14:textId="77777777" w:rsidR="00B92092" w:rsidRDefault="00B92092" w:rsidP="00AC71AB">
            <w:pPr>
              <w:jc w:val="left"/>
              <w:rPr>
                <w:rFonts w:ascii="仿宋" w:eastAsia="仿宋" w:hAnsi="仿宋"/>
              </w:rPr>
            </w:pPr>
          </w:p>
        </w:tc>
      </w:tr>
    </w:tbl>
    <w:p w14:paraId="0B8F2D75" w14:textId="77777777" w:rsidR="00B92092" w:rsidRDefault="00B92092" w:rsidP="00B92092">
      <w:pPr>
        <w:widowControl/>
        <w:jc w:val="left"/>
        <w:rPr>
          <w:rFonts w:ascii="黑体" w:eastAsia="黑体" w:hAnsi="黑体"/>
          <w:b/>
          <w:bCs/>
          <w:sz w:val="28"/>
          <w:szCs w:val="40"/>
        </w:rPr>
      </w:pPr>
    </w:p>
    <w:p w14:paraId="1A83378A" w14:textId="0E8E7E47" w:rsidR="00B92092" w:rsidRDefault="00B92092" w:rsidP="00B92092">
      <w:pPr>
        <w:widowControl/>
        <w:jc w:val="left"/>
        <w:rPr>
          <w:rFonts w:ascii="黑体" w:eastAsia="黑体" w:hAnsi="黑体"/>
          <w:b/>
          <w:bCs/>
          <w:sz w:val="28"/>
          <w:szCs w:val="40"/>
        </w:rPr>
      </w:pPr>
      <w:r>
        <w:rPr>
          <w:rFonts w:ascii="黑体" w:eastAsia="黑体" w:hAnsi="黑体" w:hint="eastAsia"/>
          <w:b/>
          <w:bCs/>
          <w:sz w:val="28"/>
          <w:szCs w:val="40"/>
        </w:rPr>
        <w:t>四、申报单位真实性承诺书</w:t>
      </w:r>
    </w:p>
    <w:p w14:paraId="36F65711" w14:textId="77777777" w:rsidR="00B92092" w:rsidRDefault="00B92092" w:rsidP="00B92092">
      <w:pPr>
        <w:pStyle w:val="a6"/>
        <w:ind w:left="420" w:firstLineChars="0" w:firstLine="0"/>
        <w:rPr>
          <w:rFonts w:ascii="仿宋" w:eastAsia="仿宋" w:hAnsi="仿宋"/>
          <w:sz w:val="28"/>
          <w:szCs w:val="40"/>
        </w:rPr>
      </w:pPr>
      <w:r>
        <w:rPr>
          <w:rFonts w:ascii="仿宋" w:eastAsia="仿宋" w:hAnsi="仿宋" w:hint="eastAsia"/>
          <w:sz w:val="28"/>
          <w:szCs w:val="40"/>
        </w:rPr>
        <w:t>我单位声明：</w:t>
      </w:r>
    </w:p>
    <w:p w14:paraId="2376E7EA" w14:textId="77777777" w:rsidR="00B92092" w:rsidRDefault="00B92092" w:rsidP="00B92092">
      <w:pPr>
        <w:pStyle w:val="a6"/>
        <w:ind w:firstLine="560"/>
        <w:rPr>
          <w:rFonts w:ascii="仿宋" w:eastAsia="仿宋" w:hAnsi="仿宋"/>
          <w:sz w:val="28"/>
          <w:szCs w:val="40"/>
        </w:rPr>
      </w:pPr>
      <w:r>
        <w:rPr>
          <w:rFonts w:ascii="仿宋" w:eastAsia="仿宋" w:hAnsi="仿宋" w:hint="eastAsia"/>
          <w:sz w:val="28"/>
          <w:szCs w:val="40"/>
        </w:rPr>
        <w:t>此次为参与《</w:t>
      </w:r>
      <w:r>
        <w:rPr>
          <w:rFonts w:ascii="仿宋" w:eastAsia="仿宋" w:hAnsi="仿宋" w:hint="eastAsia"/>
          <w:b/>
          <w:bCs/>
          <w:sz w:val="28"/>
          <w:szCs w:val="28"/>
        </w:rPr>
        <w:t>公共机构绿色低碳适用技术产品解决方案</w:t>
      </w:r>
      <w:r>
        <w:rPr>
          <w:rFonts w:ascii="仿宋" w:eastAsia="仿宋" w:hAnsi="仿宋" w:hint="eastAsia"/>
          <w:sz w:val="28"/>
          <w:szCs w:val="40"/>
        </w:rPr>
        <w:t xml:space="preserve">》征集和推广活动而提交的 </w:t>
      </w:r>
      <w:r>
        <w:rPr>
          <w:rFonts w:ascii="仿宋" w:eastAsia="仿宋" w:hAnsi="仿宋"/>
          <w:sz w:val="28"/>
          <w:szCs w:val="40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40"/>
        </w:rPr>
        <w:t>（技术产品解决方案全称）相关内容及资料均真实、合法，如有不实之处，我单位愿负相应的法律责任并为带来的损失进行赔偿，并承担由此产生的一切后果。</w:t>
      </w:r>
    </w:p>
    <w:p w14:paraId="23ABD374" w14:textId="77777777" w:rsidR="00B92092" w:rsidRDefault="00B92092" w:rsidP="00B92092">
      <w:pPr>
        <w:pStyle w:val="a6"/>
        <w:ind w:firstLine="560"/>
        <w:rPr>
          <w:rFonts w:ascii="仿宋" w:eastAsia="仿宋" w:hAnsi="仿宋"/>
          <w:sz w:val="28"/>
          <w:szCs w:val="40"/>
        </w:rPr>
      </w:pPr>
    </w:p>
    <w:p w14:paraId="11DBBBA5" w14:textId="77777777" w:rsidR="00B92092" w:rsidRDefault="00B92092" w:rsidP="00B92092">
      <w:pPr>
        <w:pStyle w:val="a6"/>
        <w:ind w:firstLine="560"/>
        <w:rPr>
          <w:rFonts w:ascii="仿宋" w:eastAsia="仿宋" w:hAnsi="仿宋"/>
          <w:sz w:val="28"/>
          <w:szCs w:val="40"/>
        </w:rPr>
      </w:pPr>
    </w:p>
    <w:p w14:paraId="35BA6CC1" w14:textId="77777777" w:rsidR="00B92092" w:rsidRDefault="00B92092" w:rsidP="00B92092">
      <w:pPr>
        <w:pStyle w:val="a6"/>
        <w:ind w:left="420" w:firstLine="560"/>
        <w:rPr>
          <w:rFonts w:ascii="仿宋" w:eastAsia="仿宋" w:hAnsi="仿宋"/>
          <w:sz w:val="28"/>
          <w:szCs w:val="40"/>
        </w:rPr>
      </w:pPr>
      <w:r>
        <w:rPr>
          <w:rFonts w:ascii="仿宋" w:eastAsia="仿宋" w:hAnsi="仿宋" w:hint="eastAsia"/>
          <w:sz w:val="28"/>
          <w:szCs w:val="40"/>
        </w:rPr>
        <w:t xml:space="preserve"> </w:t>
      </w:r>
      <w:r>
        <w:rPr>
          <w:rFonts w:ascii="仿宋" w:eastAsia="仿宋" w:hAnsi="仿宋"/>
          <w:sz w:val="28"/>
          <w:szCs w:val="40"/>
        </w:rPr>
        <w:t xml:space="preserve">                   </w:t>
      </w:r>
      <w:r>
        <w:rPr>
          <w:rFonts w:ascii="仿宋" w:eastAsia="仿宋" w:hAnsi="仿宋" w:hint="eastAsia"/>
          <w:sz w:val="28"/>
          <w:szCs w:val="40"/>
        </w:rPr>
        <w:t xml:space="preserve">单位盖章： </w:t>
      </w:r>
      <w:r>
        <w:rPr>
          <w:rFonts w:ascii="仿宋" w:eastAsia="仿宋" w:hAnsi="仿宋"/>
          <w:sz w:val="28"/>
          <w:szCs w:val="40"/>
        </w:rPr>
        <w:t xml:space="preserve">      </w:t>
      </w:r>
    </w:p>
    <w:p w14:paraId="4BEAEA59" w14:textId="77777777" w:rsidR="00B92092" w:rsidRDefault="00B92092" w:rsidP="00B92092">
      <w:pPr>
        <w:pStyle w:val="a6"/>
        <w:ind w:left="420" w:firstLineChars="1100" w:firstLine="3080"/>
        <w:rPr>
          <w:rFonts w:ascii="仿宋" w:eastAsia="仿宋" w:hAnsi="仿宋"/>
          <w:sz w:val="28"/>
          <w:szCs w:val="40"/>
        </w:rPr>
      </w:pPr>
      <w:r>
        <w:rPr>
          <w:rFonts w:ascii="仿宋" w:eastAsia="仿宋" w:hAnsi="仿宋"/>
          <w:sz w:val="28"/>
          <w:szCs w:val="40"/>
        </w:rPr>
        <w:t>2022</w:t>
      </w:r>
      <w:r>
        <w:rPr>
          <w:rFonts w:ascii="仿宋" w:eastAsia="仿宋" w:hAnsi="仿宋" w:hint="eastAsia"/>
          <w:sz w:val="28"/>
          <w:szCs w:val="40"/>
        </w:rPr>
        <w:t xml:space="preserve">年 </w:t>
      </w:r>
      <w:r>
        <w:rPr>
          <w:rFonts w:ascii="仿宋" w:eastAsia="仿宋" w:hAnsi="仿宋"/>
          <w:sz w:val="28"/>
          <w:szCs w:val="40"/>
        </w:rPr>
        <w:t xml:space="preserve"> </w:t>
      </w:r>
      <w:r>
        <w:rPr>
          <w:rFonts w:ascii="仿宋" w:eastAsia="仿宋" w:hAnsi="仿宋" w:hint="eastAsia"/>
          <w:sz w:val="28"/>
          <w:szCs w:val="40"/>
        </w:rPr>
        <w:t xml:space="preserve">月 </w:t>
      </w:r>
      <w:r>
        <w:rPr>
          <w:rFonts w:ascii="仿宋" w:eastAsia="仿宋" w:hAnsi="仿宋"/>
          <w:sz w:val="28"/>
          <w:szCs w:val="40"/>
        </w:rPr>
        <w:t xml:space="preserve"> </w:t>
      </w:r>
      <w:r>
        <w:rPr>
          <w:rFonts w:ascii="仿宋" w:eastAsia="仿宋" w:hAnsi="仿宋" w:hint="eastAsia"/>
          <w:sz w:val="28"/>
          <w:szCs w:val="40"/>
        </w:rPr>
        <w:t>日</w:t>
      </w:r>
    </w:p>
    <w:p w14:paraId="0E2D480E" w14:textId="77777777" w:rsidR="00B92092" w:rsidRDefault="00B92092" w:rsidP="00B92092">
      <w:pPr>
        <w:pStyle w:val="a6"/>
        <w:ind w:left="420" w:firstLineChars="1100" w:firstLine="3080"/>
        <w:rPr>
          <w:rFonts w:ascii="仿宋" w:eastAsia="仿宋" w:hAnsi="仿宋"/>
          <w:sz w:val="28"/>
          <w:szCs w:val="40"/>
        </w:rPr>
      </w:pPr>
    </w:p>
    <w:p w14:paraId="7A31EDE4" w14:textId="77777777" w:rsidR="00B92092" w:rsidRDefault="00B92092" w:rsidP="00B92092">
      <w:pPr>
        <w:pStyle w:val="a6"/>
        <w:ind w:left="420" w:firstLineChars="2" w:firstLine="6"/>
        <w:jc w:val="left"/>
        <w:rPr>
          <w:rFonts w:ascii="仿宋" w:eastAsia="仿宋" w:hAnsi="仿宋"/>
          <w:sz w:val="28"/>
          <w:szCs w:val="40"/>
        </w:rPr>
      </w:pPr>
    </w:p>
    <w:p w14:paraId="6880357E" w14:textId="77777777" w:rsidR="00B92092" w:rsidRDefault="00B92092" w:rsidP="00B92092">
      <w:pPr>
        <w:pStyle w:val="a6"/>
        <w:ind w:left="420" w:firstLineChars="1100" w:firstLine="3080"/>
        <w:rPr>
          <w:rFonts w:ascii="仿宋" w:eastAsia="仿宋" w:hAnsi="仿宋"/>
          <w:sz w:val="28"/>
          <w:szCs w:val="40"/>
        </w:rPr>
      </w:pPr>
    </w:p>
    <w:p w14:paraId="199111BF" w14:textId="77777777" w:rsidR="00B92092" w:rsidRDefault="00B92092" w:rsidP="00B92092">
      <w:pPr>
        <w:pStyle w:val="a6"/>
        <w:ind w:left="420" w:firstLineChars="1100" w:firstLine="3080"/>
        <w:rPr>
          <w:rFonts w:ascii="仿宋" w:eastAsia="仿宋" w:hAnsi="仿宋"/>
          <w:sz w:val="28"/>
          <w:szCs w:val="40"/>
        </w:rPr>
      </w:pPr>
    </w:p>
    <w:p w14:paraId="0FBABA4E" w14:textId="77777777" w:rsidR="008B5C91" w:rsidRDefault="008B5C91"/>
    <w:sectPr w:rsidR="008B5C91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2531108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6D62803C" w14:textId="77777777" w:rsidR="00A05661" w:rsidRDefault="00B92092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DE724F" w14:textId="77777777" w:rsidR="00A05661" w:rsidRDefault="00B92092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429EC"/>
    <w:multiLevelType w:val="multilevel"/>
    <w:tmpl w:val="753429EC"/>
    <w:lvl w:ilvl="0">
      <w:start w:val="1"/>
      <w:numFmt w:val="decimal"/>
      <w:lvlText w:val="%1."/>
      <w:lvlJc w:val="left"/>
      <w:pPr>
        <w:ind w:left="8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28" w:hanging="420"/>
      </w:pPr>
    </w:lvl>
    <w:lvl w:ilvl="2">
      <w:start w:val="1"/>
      <w:numFmt w:val="lowerRoman"/>
      <w:lvlText w:val="%3."/>
      <w:lvlJc w:val="right"/>
      <w:pPr>
        <w:ind w:left="848" w:hanging="420"/>
      </w:pPr>
    </w:lvl>
    <w:lvl w:ilvl="3">
      <w:start w:val="1"/>
      <w:numFmt w:val="decimal"/>
      <w:lvlText w:val="%4."/>
      <w:lvlJc w:val="left"/>
      <w:pPr>
        <w:ind w:left="1268" w:hanging="420"/>
      </w:pPr>
    </w:lvl>
    <w:lvl w:ilvl="4">
      <w:start w:val="1"/>
      <w:numFmt w:val="lowerLetter"/>
      <w:lvlText w:val="%5)"/>
      <w:lvlJc w:val="left"/>
      <w:pPr>
        <w:ind w:left="1688" w:hanging="420"/>
      </w:pPr>
    </w:lvl>
    <w:lvl w:ilvl="5">
      <w:start w:val="1"/>
      <w:numFmt w:val="lowerRoman"/>
      <w:lvlText w:val="%6."/>
      <w:lvlJc w:val="right"/>
      <w:pPr>
        <w:ind w:left="2108" w:hanging="420"/>
      </w:pPr>
    </w:lvl>
    <w:lvl w:ilvl="6">
      <w:start w:val="1"/>
      <w:numFmt w:val="decimal"/>
      <w:lvlText w:val="%7."/>
      <w:lvlJc w:val="left"/>
      <w:pPr>
        <w:ind w:left="2528" w:hanging="420"/>
      </w:pPr>
    </w:lvl>
    <w:lvl w:ilvl="7">
      <w:start w:val="1"/>
      <w:numFmt w:val="lowerLetter"/>
      <w:lvlText w:val="%8)"/>
      <w:lvlJc w:val="left"/>
      <w:pPr>
        <w:ind w:left="2948" w:hanging="420"/>
      </w:pPr>
    </w:lvl>
    <w:lvl w:ilvl="8">
      <w:start w:val="1"/>
      <w:numFmt w:val="lowerRoman"/>
      <w:lvlText w:val="%9."/>
      <w:lvlJc w:val="right"/>
      <w:pPr>
        <w:ind w:left="33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92"/>
    <w:rsid w:val="008B5C91"/>
    <w:rsid w:val="00B9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EE23F"/>
  <w15:chartTrackingRefBased/>
  <w15:docId w15:val="{E66F016C-E60C-4794-BD0E-DD560FDF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92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92092"/>
    <w:rPr>
      <w:sz w:val="18"/>
      <w:szCs w:val="18"/>
    </w:rPr>
  </w:style>
  <w:style w:type="table" w:styleId="a5">
    <w:name w:val="Table Grid"/>
    <w:basedOn w:val="a1"/>
    <w:uiPriority w:val="39"/>
    <w:qFormat/>
    <w:rsid w:val="00B9209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920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zl_gps_committee@163.com</dc:creator>
  <cp:keywords/>
  <dc:description/>
  <cp:lastModifiedBy>zl_gps_committee@163.com</cp:lastModifiedBy>
  <cp:revision>1</cp:revision>
  <dcterms:created xsi:type="dcterms:W3CDTF">2022-03-12T04:02:00Z</dcterms:created>
  <dcterms:modified xsi:type="dcterms:W3CDTF">2022-03-12T04:03:00Z</dcterms:modified>
</cp:coreProperties>
</file>